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90" w:rsidRDefault="001B1590" w:rsidP="001B159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ID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bCs/>
          <w:noProof/>
          <w:sz w:val="36"/>
          <w:szCs w:val="36"/>
          <w:lang w:eastAsia="en-ID"/>
        </w:rPr>
        <w:drawing>
          <wp:inline distT="0" distB="0" distL="0" distR="0" wp14:anchorId="69250D6B">
            <wp:extent cx="1225550" cy="1231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ID"/>
        </w:rPr>
      </w:pPr>
      <w:r w:rsidRPr="001B1590">
        <w:rPr>
          <w:rFonts w:ascii="Segoe UI" w:eastAsia="Times New Roman" w:hAnsi="Segoe UI" w:cs="Segoe UI"/>
          <w:b/>
          <w:bCs/>
          <w:sz w:val="36"/>
          <w:szCs w:val="36"/>
          <w:lang w:eastAsia="en-ID"/>
        </w:rPr>
        <w:t>Submission Preparation Checklist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The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manuscript has not been published or submitted elsewhere.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The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manuscript has been prepared according to the Author Guidelines.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The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manuscript file does not contain author identities.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A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separate Title Page has been uploaded.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The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manuscript follows APA 7th Edition.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All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authors have approved the submission.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Ethical approval has been obtained where applicable.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Conflict of Interest has been declared.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Funding information has been disclosed.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ORCID </w:t>
      </w:r>
      <w:proofErr w:type="spell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iDs</w:t>
      </w:r>
      <w:proofErr w:type="spell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have been provided for all authors whenever available.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AI tools, if used, have been disclosed.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Reporting Guideline checklist has been uploaded when applicable.</w:t>
      </w:r>
    </w:p>
    <w:p w:rsidR="00115962" w:rsidRDefault="00115962"/>
    <w:sectPr w:rsidR="0011596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F80" w:rsidRDefault="00DB7F80" w:rsidP="00F806DA">
      <w:pPr>
        <w:spacing w:after="0" w:line="240" w:lineRule="auto"/>
      </w:pPr>
      <w:r>
        <w:separator/>
      </w:r>
    </w:p>
  </w:endnote>
  <w:endnote w:type="continuationSeparator" w:id="0">
    <w:p w:rsidR="00DB7F80" w:rsidRDefault="00DB7F80" w:rsidP="00F8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6DA" w:rsidRDefault="00F806DA" w:rsidP="00F806DA">
    <w:pPr>
      <w:pStyle w:val="Header"/>
    </w:pPr>
    <w:r>
      <w:rPr>
        <w:color w:val="5B9BD5" w:themeColor="accent1"/>
      </w:rPr>
      <w:t>KENAZER</w:t>
    </w:r>
    <w:r>
      <w:rPr>
        <w:color w:val="5B9BD5" w:themeColor="accent1"/>
      </w:rPr>
      <w:tab/>
      <w:t xml:space="preserve">                                                                                                                                https://kenazer.com</w:t>
    </w:r>
  </w:p>
  <w:p w:rsidR="00F806DA" w:rsidRDefault="00F80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F80" w:rsidRDefault="00DB7F80" w:rsidP="00F806DA">
      <w:pPr>
        <w:spacing w:after="0" w:line="240" w:lineRule="auto"/>
      </w:pPr>
      <w:r>
        <w:separator/>
      </w:r>
    </w:p>
  </w:footnote>
  <w:footnote w:type="continuationSeparator" w:id="0">
    <w:p w:rsidR="00DB7F80" w:rsidRDefault="00DB7F80" w:rsidP="00F8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6DA" w:rsidRDefault="00F806DA" w:rsidP="00F806DA">
    <w:pPr>
      <w:pStyle w:val="Header"/>
    </w:pPr>
    <w:r>
      <w:rPr>
        <w:color w:val="5B9BD5" w:themeColor="accent1"/>
      </w:rPr>
      <w:t>KENAZER</w:t>
    </w:r>
    <w:r>
      <w:rPr>
        <w:color w:val="5B9BD5" w:themeColor="accent1"/>
      </w:rPr>
      <w:tab/>
      <w:t xml:space="preserve">                                                                                                                                https://kenazer.com</w:t>
    </w:r>
  </w:p>
  <w:p w:rsidR="00F806DA" w:rsidRDefault="00F806DA">
    <w:pPr>
      <w:pStyle w:val="Header"/>
    </w:pPr>
  </w:p>
  <w:p w:rsidR="00F806DA" w:rsidRDefault="00F806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0"/>
    <w:rsid w:val="00115962"/>
    <w:rsid w:val="001B1590"/>
    <w:rsid w:val="00DB7F80"/>
    <w:rsid w:val="00F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18914-136C-4DB9-8F20-B1163ED8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DA"/>
  </w:style>
  <w:style w:type="paragraph" w:styleId="Footer">
    <w:name w:val="footer"/>
    <w:basedOn w:val="Normal"/>
    <w:link w:val="FooterChar"/>
    <w:uiPriority w:val="99"/>
    <w:unhideWhenUsed/>
    <w:rsid w:val="00F80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dcterms:created xsi:type="dcterms:W3CDTF">2026-07-02T11:52:00Z</dcterms:created>
  <dcterms:modified xsi:type="dcterms:W3CDTF">2026-07-03T02:25:00Z</dcterms:modified>
</cp:coreProperties>
</file>